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730A" w14:textId="31A7A26A" w:rsidR="00981E75" w:rsidRPr="009B18C9" w:rsidRDefault="007C7FA9" w:rsidP="007C7FA9">
      <w:pPr>
        <w:pStyle w:val="Title"/>
        <w:rPr>
          <w:rFonts w:ascii="Times New Roman" w:hAnsi="Times New Roman" w:cs="Times New Roman"/>
        </w:rPr>
      </w:pPr>
      <w:r w:rsidRPr="009B18C9">
        <w:rPr>
          <w:rFonts w:ascii="Times New Roman" w:hAnsi="Times New Roman" w:cs="Times New Roman"/>
          <w:b/>
          <w:noProof/>
          <w:sz w:val="34"/>
          <w:szCs w:val="3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5F6AF7C" wp14:editId="786BA8B2">
            <wp:simplePos x="0" y="0"/>
            <wp:positionH relativeFrom="margin">
              <wp:posOffset>76200</wp:posOffset>
            </wp:positionH>
            <wp:positionV relativeFrom="paragraph">
              <wp:posOffset>118110</wp:posOffset>
            </wp:positionV>
            <wp:extent cx="1402080" cy="1529080"/>
            <wp:effectExtent l="38100" t="38100" r="83820" b="901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r="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38100" dir="2700000" algn="tl" rotWithShape="0">
                        <a:srgbClr val="333333">
                          <a:alpha val="65000"/>
                        </a:srgbClr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F2" w:rsidRPr="009B18C9">
        <w:rPr>
          <w:rFonts w:ascii="Times New Roman" w:hAnsi="Times New Roman" w:cs="Times New Roman"/>
        </w:rPr>
        <w:t>Ndzulo Tueche</w:t>
      </w:r>
    </w:p>
    <w:p w14:paraId="3547D430" w14:textId="254AB9A8" w:rsidR="007C7FA9" w:rsidRPr="0045658C" w:rsidRDefault="0045658C" w:rsidP="0045658C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  <w:lang w:val="fr-FR"/>
        </w:rPr>
      </w:pPr>
      <w:r w:rsidRPr="0045658C">
        <w:rPr>
          <w:rFonts w:ascii="Times New Roman" w:hAnsi="Times New Roman" w:cs="Times New Roman"/>
          <w:sz w:val="26"/>
          <w:szCs w:val="26"/>
          <w:lang w:val="fr-FR"/>
        </w:rPr>
        <w:t xml:space="preserve">Chargée des Relations </w:t>
      </w:r>
      <w:proofErr w:type="spellStart"/>
      <w:r w:rsidR="007C7FA9" w:rsidRPr="0045658C">
        <w:rPr>
          <w:rFonts w:ascii="Times New Roman" w:hAnsi="Times New Roman" w:cs="Times New Roman"/>
          <w:sz w:val="26"/>
          <w:szCs w:val="26"/>
          <w:lang w:val="fr-FR"/>
        </w:rPr>
        <w:t>Conne</w:t>
      </w:r>
      <w:r w:rsidRPr="0045658C">
        <w:rPr>
          <w:rFonts w:ascii="Times New Roman" w:hAnsi="Times New Roman" w:cs="Times New Roman"/>
          <w:sz w:val="26"/>
          <w:szCs w:val="26"/>
          <w:lang w:val="fr-FR"/>
        </w:rPr>
        <w:t>xionnelles</w:t>
      </w:r>
      <w:proofErr w:type="spellEnd"/>
      <w:r w:rsidRPr="0045658C">
        <w:rPr>
          <w:rFonts w:ascii="Times New Roman" w:hAnsi="Times New Roman" w:cs="Times New Roman"/>
          <w:sz w:val="26"/>
          <w:szCs w:val="26"/>
          <w:lang w:val="fr-FR"/>
        </w:rPr>
        <w:t xml:space="preserve"> 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l’Agence des Finances et d’Administration (GCFA</w:t>
      </w:r>
      <w:r w:rsidR="007C7FA9" w:rsidRPr="0045658C">
        <w:rPr>
          <w:rFonts w:ascii="Times New Roman" w:hAnsi="Times New Roman" w:cs="Times New Roman"/>
          <w:sz w:val="26"/>
          <w:szCs w:val="26"/>
          <w:lang w:val="fr-FR"/>
        </w:rPr>
        <w:t>)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de l’Eglise Méthodiste Unie (EMU).</w:t>
      </w:r>
    </w:p>
    <w:p w14:paraId="7CA0655E" w14:textId="77777777" w:rsidR="007C7FA9" w:rsidRPr="0045658C" w:rsidRDefault="007C7FA9" w:rsidP="00B569AC">
      <w:pPr>
        <w:jc w:val="both"/>
        <w:rPr>
          <w:sz w:val="26"/>
          <w:szCs w:val="26"/>
          <w:lang w:val="fr-FR"/>
        </w:rPr>
      </w:pPr>
    </w:p>
    <w:p w14:paraId="48FC29B9" w14:textId="14C6DB56" w:rsidR="00880C5D" w:rsidRPr="00880C5D" w:rsidRDefault="007C7FA9" w:rsidP="00880C5D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8C9">
        <w:rPr>
          <w:rFonts w:ascii="Times New Roman" w:hAnsi="Times New Roman" w:cs="Times New Roma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246C4" wp14:editId="7F529F52">
                <wp:simplePos x="0" y="0"/>
                <wp:positionH relativeFrom="margin">
                  <wp:posOffset>-53340</wp:posOffset>
                </wp:positionH>
                <wp:positionV relativeFrom="paragraph">
                  <wp:posOffset>516255</wp:posOffset>
                </wp:positionV>
                <wp:extent cx="1600200" cy="558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FE72" w14:textId="77777777" w:rsidR="00981E75" w:rsidRPr="000056D4" w:rsidRDefault="00981E75" w:rsidP="00B569AC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bookmarkStart w:id="0" w:name="_Hlk142481428"/>
                            <w:bookmarkStart w:id="1" w:name="_Hlk142481429"/>
                            <w:r w:rsidRPr="000056D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Contacts</w:t>
                            </w:r>
                          </w:p>
                          <w:p w14:paraId="0482425F" w14:textId="446E06F7" w:rsidR="0050180D" w:rsidRDefault="0045658C" w:rsidP="0050180D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Tel: Cote d’Ivoire</w:t>
                            </w:r>
                            <w:r w:rsidR="0050180D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1438D9CE" w14:textId="576D33CD" w:rsidR="00981E75" w:rsidRDefault="0050180D" w:rsidP="00B569AC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+225.</w:t>
                            </w:r>
                            <w:r w:rsidR="00F54CD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</w:t>
                            </w:r>
                            <w:r w:rsidR="000056D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724</w:t>
                            </w:r>
                            <w:r w:rsidR="000056D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="00981E75" w:rsidRPr="006F22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180</w:t>
                            </w:r>
                          </w:p>
                          <w:p w14:paraId="64087C84" w14:textId="77DFFB4B" w:rsidR="0050180D" w:rsidRPr="0045658C" w:rsidRDefault="0045658C" w:rsidP="0050180D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SA</w:t>
                            </w:r>
                            <w:r w:rsidR="001C4BA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(WhatsApp)</w:t>
                            </w:r>
                          </w:p>
                          <w:p w14:paraId="6A913A79" w14:textId="4FEC8D6C" w:rsidR="00B973B4" w:rsidRPr="0045658C" w:rsidRDefault="0050180D" w:rsidP="00B569AC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  <w:r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+1.</w:t>
                            </w:r>
                            <w:r w:rsidR="00C366EF"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615.400.1051</w:t>
                            </w:r>
                          </w:p>
                          <w:p w14:paraId="213AC9BF" w14:textId="5AAB6E7D" w:rsidR="00981E75" w:rsidRPr="0045658C" w:rsidRDefault="00C366EF" w:rsidP="00B569AC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E</w:t>
                            </w:r>
                            <w:r w:rsidR="0050180D"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mail:</w:t>
                            </w:r>
                            <w:proofErr w:type="gramEnd"/>
                            <w:r w:rsidR="00981E75"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960E5A"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ntueche@gcfa.org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0.65pt;width:126pt;height:43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" stroked="f">
                <v:textbox>
                  <w:txbxContent>
                    <w:p w14:paraId="7364FE72" w14:textId="77777777" w:rsidR="00981E75" w:rsidRPr="000056D4" w:rsidRDefault="00981E75" w:rsidP="00B569AC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bookmarkStart w:id="2" w:name="_Hlk142481428"/>
                      <w:bookmarkStart w:id="3" w:name="_Hlk142481429"/>
                      <w:r w:rsidRPr="000056D4">
                        <w:rPr>
                          <w:rFonts w:ascii="Arial" w:hAnsi="Arial" w:cs="Arial"/>
                          <w:b/>
                          <w:szCs w:val="24"/>
                        </w:rPr>
                        <w:t>Contacts</w:t>
                      </w:r>
                    </w:p>
                    <w:p w14:paraId="0482425F" w14:textId="446E06F7" w:rsidR="0050180D" w:rsidRDefault="0045658C" w:rsidP="0050180D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Tel: Cote d’Ivoire</w:t>
                      </w:r>
                      <w:r w:rsidR="0050180D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1438D9CE" w14:textId="576D33CD" w:rsidR="00981E75" w:rsidRDefault="0050180D" w:rsidP="00B569AC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+225.</w:t>
                      </w:r>
                      <w:r w:rsidR="00F54CD5">
                        <w:rPr>
                          <w:rFonts w:ascii="Arial" w:hAnsi="Arial" w:cs="Arial"/>
                          <w:b/>
                          <w:sz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0</w:t>
                      </w:r>
                      <w:r w:rsidR="000056D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724</w:t>
                      </w:r>
                      <w:r w:rsidR="000056D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r w:rsidR="00981E75" w:rsidRPr="006F229A">
                        <w:rPr>
                          <w:rFonts w:ascii="Arial" w:hAnsi="Arial" w:cs="Arial"/>
                          <w:b/>
                          <w:sz w:val="20"/>
                        </w:rPr>
                        <w:t>180</w:t>
                      </w:r>
                    </w:p>
                    <w:p w14:paraId="64087C84" w14:textId="77DFFB4B" w:rsidR="0050180D" w:rsidRPr="0045658C" w:rsidRDefault="0045658C" w:rsidP="0050180D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proofErr w:type="gramStart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Tel:</w:t>
                      </w:r>
                      <w:proofErr w:type="gramEnd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SA</w:t>
                      </w:r>
                      <w:r w:rsidR="001C4BA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(WhatsApp)</w:t>
                      </w:r>
                    </w:p>
                    <w:p w14:paraId="6A913A79" w14:textId="4FEC8D6C" w:rsidR="00B973B4" w:rsidRPr="0045658C" w:rsidRDefault="0050180D" w:rsidP="00B569AC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  <w:r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+1.</w:t>
                      </w:r>
                      <w:r w:rsidR="00C366EF"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615.400.1051</w:t>
                      </w:r>
                    </w:p>
                    <w:p w14:paraId="213AC9BF" w14:textId="5AAB6E7D" w:rsidR="00981E75" w:rsidRPr="0045658C" w:rsidRDefault="00C366EF" w:rsidP="00B569AC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proofErr w:type="gramStart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E</w:t>
                      </w:r>
                      <w:r w:rsidR="0050180D"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mail:</w:t>
                      </w:r>
                      <w:proofErr w:type="gramEnd"/>
                      <w:r w:rsidR="00981E75"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="00960E5A"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ntueche@gcfa.org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Ndzulo Tueche </w:t>
      </w:r>
      <w:r w:rsidR="00880C5D"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est un chrétien laïc et membre actif de l'Église méthodiste unie de Côte d'Ivoire. Il a rejoint </w:t>
      </w:r>
      <w:r w:rsidR="00880C5D">
        <w:rPr>
          <w:rFonts w:ascii="Times New Roman" w:hAnsi="Times New Roman" w:cs="Times New Roman"/>
          <w:sz w:val="26"/>
          <w:szCs w:val="26"/>
          <w:lang w:val="fr-FR"/>
        </w:rPr>
        <w:t xml:space="preserve">le </w:t>
      </w:r>
      <w:r w:rsidR="00880C5D" w:rsidRPr="00880C5D">
        <w:rPr>
          <w:rFonts w:ascii="Times New Roman" w:hAnsi="Times New Roman" w:cs="Times New Roman"/>
          <w:sz w:val="26"/>
          <w:szCs w:val="26"/>
          <w:lang w:val="fr-FR"/>
        </w:rPr>
        <w:t>GCFA en 2017 pour assurer l</w:t>
      </w:r>
      <w:r w:rsidR="00880C5D">
        <w:rPr>
          <w:rFonts w:ascii="Times New Roman" w:hAnsi="Times New Roman" w:cs="Times New Roman"/>
          <w:sz w:val="26"/>
          <w:szCs w:val="26"/>
          <w:lang w:val="fr-FR"/>
        </w:rPr>
        <w:t>es rapports</w:t>
      </w:r>
      <w:r w:rsidR="00880C5D"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avec les conférences centrales de l</w:t>
      </w:r>
      <w:r w:rsidR="00880C5D">
        <w:rPr>
          <w:rFonts w:ascii="Times New Roman" w:hAnsi="Times New Roman" w:cs="Times New Roman"/>
          <w:sz w:val="26"/>
          <w:szCs w:val="26"/>
          <w:lang w:val="fr-FR"/>
        </w:rPr>
        <w:t>’EMU</w:t>
      </w:r>
      <w:r w:rsidR="00880C5D"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880C5D">
        <w:rPr>
          <w:rFonts w:ascii="Times New Roman" w:hAnsi="Times New Roman" w:cs="Times New Roman"/>
          <w:sz w:val="26"/>
          <w:szCs w:val="26"/>
          <w:lang w:val="fr-FR"/>
        </w:rPr>
        <w:t>A</w:t>
      </w:r>
      <w:r w:rsidR="00880C5D"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son poste, il fait la promotion des rôles et responsabilités du GCFA et parle des produits et services offerts par l'Agence.</w:t>
      </w:r>
    </w:p>
    <w:p w14:paraId="0CD96A7D" w14:textId="02715B2A" w:rsidR="00880C5D" w:rsidRPr="00880C5D" w:rsidRDefault="00880C5D" w:rsidP="00880C5D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Entre autres tâches, </w:t>
      </w:r>
      <w:r w:rsidR="001C4BA8">
        <w:rPr>
          <w:rFonts w:ascii="Times New Roman" w:hAnsi="Times New Roman" w:cs="Times New Roman"/>
          <w:sz w:val="26"/>
          <w:szCs w:val="26"/>
          <w:lang w:val="fr-FR"/>
        </w:rPr>
        <w:t>il (</w:t>
      </w:r>
      <w:proofErr w:type="spellStart"/>
      <w:r w:rsidRPr="00880C5D">
        <w:rPr>
          <w:rFonts w:ascii="Times New Roman" w:hAnsi="Times New Roman" w:cs="Times New Roman"/>
          <w:sz w:val="26"/>
          <w:szCs w:val="26"/>
          <w:lang w:val="fr-FR"/>
        </w:rPr>
        <w:t>co</w:t>
      </w:r>
      <w:proofErr w:type="spellEnd"/>
      <w:r w:rsidRPr="00880C5D">
        <w:rPr>
          <w:rFonts w:ascii="Times New Roman" w:hAnsi="Times New Roman" w:cs="Times New Roman"/>
          <w:sz w:val="26"/>
          <w:szCs w:val="26"/>
          <w:lang w:val="fr-FR"/>
        </w:rPr>
        <w:t>)dirige des séminaires, des ateliers et des conversations sur le</w:t>
      </w:r>
      <w:r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contributions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80C5D">
        <w:rPr>
          <w:rFonts w:ascii="Times New Roman" w:hAnsi="Times New Roman" w:cs="Times New Roman"/>
          <w:sz w:val="26"/>
          <w:szCs w:val="26"/>
          <w:lang w:val="fr-FR"/>
        </w:rPr>
        <w:t>connexionnel</w:t>
      </w:r>
      <w:r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de l’EMU,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pour aider les membres de l'</w:t>
      </w:r>
      <w:r>
        <w:rPr>
          <w:rFonts w:ascii="Times New Roman" w:hAnsi="Times New Roman" w:cs="Times New Roman"/>
          <w:sz w:val="26"/>
          <w:szCs w:val="26"/>
          <w:lang w:val="fr-FR"/>
        </w:rPr>
        <w:t>Eglise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à mieux comprendre la structure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et les 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mécanismes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liés à ces </w:t>
      </w:r>
      <w:r>
        <w:rPr>
          <w:rFonts w:ascii="Times New Roman" w:hAnsi="Times New Roman" w:cs="Times New Roman"/>
          <w:sz w:val="26"/>
          <w:szCs w:val="26"/>
          <w:lang w:val="fr-FR"/>
        </w:rPr>
        <w:t>contributions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ainsi que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le</w:t>
      </w:r>
      <w:r>
        <w:rPr>
          <w:rFonts w:ascii="Times New Roman" w:hAnsi="Times New Roman" w:cs="Times New Roman"/>
          <w:sz w:val="26"/>
          <w:szCs w:val="26"/>
          <w:lang w:val="fr-FR"/>
        </w:rPr>
        <w:t>ur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l'impact </w:t>
      </w:r>
      <w:r>
        <w:rPr>
          <w:rFonts w:ascii="Times New Roman" w:hAnsi="Times New Roman" w:cs="Times New Roman"/>
          <w:sz w:val="26"/>
          <w:szCs w:val="26"/>
          <w:lang w:val="fr-FR"/>
        </w:rPr>
        <w:t>au sein de la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dénomination.</w:t>
      </w:r>
    </w:p>
    <w:p w14:paraId="0BD6ED71" w14:textId="7173463A" w:rsidR="00880C5D" w:rsidRPr="00880C5D" w:rsidRDefault="00880C5D" w:rsidP="00880C5D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Avant de répondre à l'appel </w:t>
      </w:r>
      <w:r>
        <w:rPr>
          <w:rFonts w:ascii="Times New Roman" w:hAnsi="Times New Roman" w:cs="Times New Roman"/>
          <w:sz w:val="26"/>
          <w:szCs w:val="26"/>
          <w:lang w:val="fr-FR"/>
        </w:rPr>
        <w:t>qui lui permet d’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utiliser ses dons pour le développement de l'administration chrétienne, la communication et le développement de projets, il était consultant indépendant </w:t>
      </w:r>
      <w:r>
        <w:rPr>
          <w:rFonts w:ascii="Times New Roman" w:hAnsi="Times New Roman" w:cs="Times New Roman"/>
          <w:sz w:val="26"/>
          <w:szCs w:val="26"/>
          <w:lang w:val="fr-FR"/>
        </w:rPr>
        <w:t>au service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d</w:t>
      </w:r>
      <w:r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ONG internationales et locales</w:t>
      </w:r>
      <w:r>
        <w:rPr>
          <w:rFonts w:ascii="Times New Roman" w:hAnsi="Times New Roman" w:cs="Times New Roman"/>
          <w:sz w:val="26"/>
          <w:szCs w:val="26"/>
          <w:lang w:val="fr-FR"/>
        </w:rPr>
        <w:t>. F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orm</w:t>
      </w:r>
      <w:r>
        <w:rPr>
          <w:rFonts w:ascii="Times New Roman" w:hAnsi="Times New Roman" w:cs="Times New Roman"/>
          <w:sz w:val="26"/>
          <w:szCs w:val="26"/>
          <w:lang w:val="fr-FR"/>
        </w:rPr>
        <w:t>er ou initier à l’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informatique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> ;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assurer des services liés au</w:t>
      </w:r>
      <w:r>
        <w:rPr>
          <w:rFonts w:ascii="Times New Roman" w:hAnsi="Times New Roman" w:cs="Times New Roman"/>
          <w:sz w:val="26"/>
          <w:szCs w:val="26"/>
          <w:lang w:val="fr-FR"/>
        </w:rPr>
        <w:t>x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projet</w:t>
      </w:r>
      <w:r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> ;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aider en présence ou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à distance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> ;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traduire et interpréter des ressources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résument 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quelques-unes des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activités 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qu'il a 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>menées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F5FCC16" w14:textId="355395A3" w:rsidR="00880C5D" w:rsidRDefault="00880C5D" w:rsidP="00880C5D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80C5D">
        <w:rPr>
          <w:rFonts w:ascii="Times New Roman" w:hAnsi="Times New Roman" w:cs="Times New Roman"/>
          <w:sz w:val="26"/>
          <w:szCs w:val="26"/>
          <w:lang w:val="fr-FR"/>
        </w:rPr>
        <w:t>Ndzulo possède une certification exécutive en marketing</w:t>
      </w:r>
      <w:r w:rsidR="00251E14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entrepreneuriat et administration des affaires. Il est diplômé en sciences politiques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parle</w:t>
      </w:r>
      <w:r w:rsidR="00251E14">
        <w:rPr>
          <w:rFonts w:ascii="Times New Roman" w:hAnsi="Times New Roman" w:cs="Times New Roman"/>
          <w:sz w:val="26"/>
          <w:szCs w:val="26"/>
          <w:lang w:val="fr-FR"/>
        </w:rPr>
        <w:t xml:space="preserve"> et </w:t>
      </w:r>
      <w:r w:rsidR="00251E14" w:rsidRPr="00880C5D">
        <w:rPr>
          <w:rFonts w:ascii="Times New Roman" w:hAnsi="Times New Roman" w:cs="Times New Roman"/>
          <w:sz w:val="26"/>
          <w:szCs w:val="26"/>
          <w:lang w:val="fr-FR"/>
        </w:rPr>
        <w:t>écrits</w:t>
      </w:r>
      <w:r w:rsidR="00251E14"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couramment l'anglais et le français.</w:t>
      </w:r>
    </w:p>
    <w:p w14:paraId="40B78562" w14:textId="751508EF" w:rsidR="000E7E2A" w:rsidRDefault="0045658C" w:rsidP="00880C5D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Ndzulo </w:t>
      </w:r>
      <w:r w:rsidR="000E7E2A" w:rsidRPr="000E7E2A">
        <w:rPr>
          <w:rFonts w:ascii="Times New Roman" w:hAnsi="Times New Roman" w:cs="Times New Roman"/>
          <w:sz w:val="26"/>
          <w:szCs w:val="26"/>
          <w:lang w:val="fr-FR"/>
        </w:rPr>
        <w:t xml:space="preserve">est l’un des rares Camerounais que le football n'émeut pas, car la photographie et la marche sportive sont ses </w:t>
      </w:r>
      <w:r w:rsidR="000E7E2A" w:rsidRPr="000E7E2A">
        <w:rPr>
          <w:rFonts w:ascii="Times New Roman" w:hAnsi="Times New Roman" w:cs="Times New Roman"/>
          <w:sz w:val="26"/>
          <w:szCs w:val="26"/>
          <w:lang w:val="fr-FR"/>
        </w:rPr>
        <w:t>passe-temps</w:t>
      </w:r>
      <w:r w:rsidR="000E7E2A" w:rsidRPr="000E7E2A">
        <w:rPr>
          <w:rFonts w:ascii="Times New Roman" w:hAnsi="Times New Roman" w:cs="Times New Roman"/>
          <w:sz w:val="26"/>
          <w:szCs w:val="26"/>
          <w:lang w:val="fr-FR"/>
        </w:rPr>
        <w:t xml:space="preserve"> favoris.</w:t>
      </w:r>
    </w:p>
    <w:p w14:paraId="0761EE98" w14:textId="1AD8107E" w:rsidR="00C366EF" w:rsidRPr="00880C5D" w:rsidRDefault="00880C5D" w:rsidP="00880C5D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80C5D">
        <w:rPr>
          <w:rFonts w:ascii="Times New Roman" w:hAnsi="Times New Roman" w:cs="Times New Roman"/>
          <w:sz w:val="26"/>
          <w:szCs w:val="26"/>
          <w:lang w:val="fr-FR"/>
        </w:rPr>
        <w:t xml:space="preserve">Ndzulo Tueche, également connu sous le nom de 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>« 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Joe</w:t>
      </w:r>
      <w:r w:rsidR="0045658C">
        <w:rPr>
          <w:rFonts w:ascii="Times New Roman" w:hAnsi="Times New Roman" w:cs="Times New Roman"/>
          <w:sz w:val="26"/>
          <w:szCs w:val="26"/>
          <w:lang w:val="fr-FR"/>
        </w:rPr>
        <w:t> »</w:t>
      </w:r>
      <w:r w:rsidRPr="00880C5D">
        <w:rPr>
          <w:rFonts w:ascii="Times New Roman" w:hAnsi="Times New Roman" w:cs="Times New Roman"/>
          <w:sz w:val="26"/>
          <w:szCs w:val="26"/>
          <w:lang w:val="fr-FR"/>
        </w:rPr>
        <w:t>, vit à Abidjan, en Côte d'Ivoire, avec sa femme Irène et leur fille, Marie-Ruthel.</w:t>
      </w:r>
    </w:p>
    <w:sectPr w:rsidR="00C366EF" w:rsidRPr="00880C5D" w:rsidSect="00CE785F">
      <w:pgSz w:w="12240" w:h="15840" w:code="1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49"/>
    <w:rsid w:val="000056D4"/>
    <w:rsid w:val="000073CB"/>
    <w:rsid w:val="00074217"/>
    <w:rsid w:val="000956BC"/>
    <w:rsid w:val="000E347A"/>
    <w:rsid w:val="000E7E2A"/>
    <w:rsid w:val="00116F28"/>
    <w:rsid w:val="0014487A"/>
    <w:rsid w:val="00163182"/>
    <w:rsid w:val="00176294"/>
    <w:rsid w:val="001C4BA8"/>
    <w:rsid w:val="001C5C26"/>
    <w:rsid w:val="00226566"/>
    <w:rsid w:val="0023090F"/>
    <w:rsid w:val="00246F8F"/>
    <w:rsid w:val="00251E14"/>
    <w:rsid w:val="00283D10"/>
    <w:rsid w:val="002C69CE"/>
    <w:rsid w:val="00357864"/>
    <w:rsid w:val="0037106D"/>
    <w:rsid w:val="003D479A"/>
    <w:rsid w:val="004109E5"/>
    <w:rsid w:val="0041371A"/>
    <w:rsid w:val="004344D3"/>
    <w:rsid w:val="0045658C"/>
    <w:rsid w:val="0046201C"/>
    <w:rsid w:val="004670EB"/>
    <w:rsid w:val="004E2564"/>
    <w:rsid w:val="0050180D"/>
    <w:rsid w:val="0053638A"/>
    <w:rsid w:val="00567B4B"/>
    <w:rsid w:val="005777CB"/>
    <w:rsid w:val="00587BAD"/>
    <w:rsid w:val="00595449"/>
    <w:rsid w:val="005D3749"/>
    <w:rsid w:val="005E7BD7"/>
    <w:rsid w:val="005F2724"/>
    <w:rsid w:val="00612FE1"/>
    <w:rsid w:val="0063491D"/>
    <w:rsid w:val="00661536"/>
    <w:rsid w:val="00682578"/>
    <w:rsid w:val="006E12EF"/>
    <w:rsid w:val="006F229A"/>
    <w:rsid w:val="007A2B05"/>
    <w:rsid w:val="007A7C05"/>
    <w:rsid w:val="007C7FA9"/>
    <w:rsid w:val="00827FFD"/>
    <w:rsid w:val="00880C5D"/>
    <w:rsid w:val="00886C49"/>
    <w:rsid w:val="00912EDE"/>
    <w:rsid w:val="00960E5A"/>
    <w:rsid w:val="00971ABE"/>
    <w:rsid w:val="00980FD1"/>
    <w:rsid w:val="00981E75"/>
    <w:rsid w:val="009B18C9"/>
    <w:rsid w:val="009F0740"/>
    <w:rsid w:val="00A20CFA"/>
    <w:rsid w:val="00A80446"/>
    <w:rsid w:val="00B40C50"/>
    <w:rsid w:val="00B569AC"/>
    <w:rsid w:val="00B66581"/>
    <w:rsid w:val="00B77086"/>
    <w:rsid w:val="00B973B4"/>
    <w:rsid w:val="00BF5A4B"/>
    <w:rsid w:val="00BF65F8"/>
    <w:rsid w:val="00C35083"/>
    <w:rsid w:val="00C366EF"/>
    <w:rsid w:val="00CD35AE"/>
    <w:rsid w:val="00CE785F"/>
    <w:rsid w:val="00CE795A"/>
    <w:rsid w:val="00D328B1"/>
    <w:rsid w:val="00DA1DF2"/>
    <w:rsid w:val="00E357B6"/>
    <w:rsid w:val="00E60ABA"/>
    <w:rsid w:val="00E744BB"/>
    <w:rsid w:val="00EB48E8"/>
    <w:rsid w:val="00ED0FFF"/>
    <w:rsid w:val="00ED2D6F"/>
    <w:rsid w:val="00F24AE3"/>
    <w:rsid w:val="00F40C8D"/>
    <w:rsid w:val="00F423EC"/>
    <w:rsid w:val="00F54CD5"/>
    <w:rsid w:val="00FB2665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8036"/>
  <w15:chartTrackingRefBased/>
  <w15:docId w15:val="{3A338BD6-75FE-445E-9F70-5E4132A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4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Tueche Joe Ndzulo</dc:creator>
  <cp:keywords/>
  <dc:description/>
  <cp:lastModifiedBy>Ndzulo Tueche</cp:lastModifiedBy>
  <cp:revision>3</cp:revision>
  <cp:lastPrinted>2019-10-06T18:32:00Z</cp:lastPrinted>
  <dcterms:created xsi:type="dcterms:W3CDTF">2023-08-09T12:55:00Z</dcterms:created>
  <dcterms:modified xsi:type="dcterms:W3CDTF">2023-08-09T13:50:00Z</dcterms:modified>
</cp:coreProperties>
</file>